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0401E" w14:textId="77777777" w:rsidR="00DB44ED" w:rsidRPr="00B47799" w:rsidRDefault="00DB44ED" w:rsidP="00DB44ED">
      <w:pPr>
        <w:jc w:val="center"/>
        <w:rPr>
          <w:rFonts w:ascii="Times New Roman" w:hAnsi="Times New Roman" w:cs="Times New Roman"/>
          <w:b/>
          <w:i/>
        </w:rPr>
      </w:pPr>
      <w:r w:rsidRPr="00B47799">
        <w:rPr>
          <w:rFonts w:ascii="Times New Roman" w:hAnsi="Times New Roman" w:cs="Times New Roman"/>
          <w:b/>
          <w:i/>
        </w:rPr>
        <w:t xml:space="preserve">Bloom at </w:t>
      </w:r>
      <w:r>
        <w:rPr>
          <w:rFonts w:ascii="Times New Roman" w:hAnsi="Times New Roman" w:cs="Times New Roman"/>
          <w:b/>
          <w:i/>
        </w:rPr>
        <w:t>Bossier</w:t>
      </w:r>
      <w:r w:rsidRPr="00B47799">
        <w:rPr>
          <w:rFonts w:ascii="Times New Roman" w:hAnsi="Times New Roman" w:cs="Times New Roman"/>
          <w:b/>
          <w:i/>
        </w:rPr>
        <w:t xml:space="preserve"> Continues Mission </w:t>
      </w:r>
      <w:r>
        <w:rPr>
          <w:rFonts w:ascii="Times New Roman" w:hAnsi="Times New Roman" w:cs="Times New Roman"/>
          <w:b/>
          <w:i/>
        </w:rPr>
        <w:t>by</w:t>
      </w:r>
      <w:r w:rsidRPr="00B47799">
        <w:rPr>
          <w:rFonts w:ascii="Times New Roman" w:hAnsi="Times New Roman" w:cs="Times New Roman"/>
          <w:b/>
          <w:i/>
        </w:rPr>
        <w:t xml:space="preserve"> Receiving </w:t>
      </w:r>
      <w:r>
        <w:rPr>
          <w:rFonts w:ascii="Times New Roman" w:hAnsi="Times New Roman" w:cs="Times New Roman"/>
          <w:b/>
          <w:i/>
        </w:rPr>
        <w:t>Deficient</w:t>
      </w:r>
      <w:r w:rsidRPr="00B47799">
        <w:rPr>
          <w:rFonts w:ascii="Times New Roman" w:hAnsi="Times New Roman" w:cs="Times New Roman"/>
          <w:b/>
          <w:i/>
        </w:rPr>
        <w:t xml:space="preserve"> Free Survey</w:t>
      </w:r>
    </w:p>
    <w:p w14:paraId="4E689D4F" w14:textId="77777777" w:rsidR="00DB44ED" w:rsidRPr="007F348E" w:rsidRDefault="00DB44ED" w:rsidP="00DB44ED">
      <w:pPr>
        <w:jc w:val="center"/>
        <w:rPr>
          <w:rFonts w:ascii="Times New Roman" w:hAnsi="Times New Roman" w:cs="Times New Roman"/>
          <w:b/>
        </w:rPr>
      </w:pPr>
    </w:p>
    <w:p w14:paraId="1E67B472" w14:textId="77777777" w:rsidR="00DB44ED" w:rsidRPr="007F348E" w:rsidRDefault="00DB44ED" w:rsidP="00DB44ED">
      <w:pPr>
        <w:jc w:val="center"/>
        <w:rPr>
          <w:rFonts w:ascii="Times New Roman" w:hAnsi="Times New Roman" w:cs="Times New Roman"/>
          <w:b/>
        </w:rPr>
      </w:pPr>
      <w:r w:rsidRPr="007F348E">
        <w:rPr>
          <w:rFonts w:ascii="Times New Roman" w:hAnsi="Times New Roman" w:cs="Times New Roman"/>
          <w:b/>
        </w:rPr>
        <w:t>FOR IMMEDIATE RELEASE</w:t>
      </w:r>
    </w:p>
    <w:p w14:paraId="0B823D9A" w14:textId="77777777" w:rsidR="00DB44ED" w:rsidRPr="007F348E" w:rsidRDefault="00DB44ED" w:rsidP="00DB44ED">
      <w:pPr>
        <w:rPr>
          <w:rFonts w:ascii="Times New Roman" w:hAnsi="Times New Roman" w:cs="Times New Roman"/>
          <w:b/>
        </w:rPr>
      </w:pPr>
    </w:p>
    <w:p w14:paraId="1E81FBAA" w14:textId="77777777" w:rsidR="00DB44ED" w:rsidRPr="00DB44ED" w:rsidRDefault="00DB44ED" w:rsidP="00DB44ED">
      <w:pPr>
        <w:widowControl w:val="0"/>
        <w:autoSpaceDE w:val="0"/>
        <w:autoSpaceDN w:val="0"/>
        <w:adjustRightInd w:val="0"/>
        <w:jc w:val="both"/>
        <w:rPr>
          <w:rFonts w:ascii="Cambria" w:hAnsi="Cambria" w:cs="Cambria"/>
          <w:sz w:val="22"/>
          <w:szCs w:val="22"/>
        </w:rPr>
      </w:pPr>
      <w:r w:rsidRPr="00DB44ED">
        <w:rPr>
          <w:rFonts w:ascii="Times New Roman" w:hAnsi="Times New Roman" w:cs="Times New Roman"/>
          <w:b/>
          <w:bCs/>
          <w:color w:val="2A2A2A"/>
          <w:sz w:val="22"/>
          <w:szCs w:val="22"/>
        </w:rPr>
        <w:t xml:space="preserve">Bossier City, LA (October 13, 2016) - </w:t>
      </w:r>
      <w:hyperlink r:id="rId7" w:history="1">
        <w:r w:rsidRPr="00DB44ED">
          <w:rPr>
            <w:rFonts w:ascii="Times New Roman" w:hAnsi="Times New Roman" w:cs="Times New Roman"/>
            <w:b/>
            <w:bCs/>
            <w:color w:val="2A2A2A"/>
            <w:sz w:val="22"/>
            <w:szCs w:val="22"/>
            <w:u w:val="single"/>
          </w:rPr>
          <w:t>Bloom Senior Living</w:t>
        </w:r>
      </w:hyperlink>
      <w:r w:rsidRPr="00DB44ED">
        <w:rPr>
          <w:rFonts w:ascii="Times New Roman" w:hAnsi="Times New Roman" w:cs="Times New Roman"/>
          <w:color w:val="2A2A2A"/>
          <w:sz w:val="22"/>
          <w:szCs w:val="22"/>
        </w:rPr>
        <w:t xml:space="preserve">, a family-owned and operated company with nearly 50 years of senior care experience, announced that its Bossier City, Louisiana Independent Living and Assisted Living community, </w:t>
      </w:r>
      <w:r w:rsidRPr="00DB44ED">
        <w:rPr>
          <w:rFonts w:ascii="Times New Roman" w:hAnsi="Times New Roman" w:cs="Times New Roman"/>
          <w:b/>
          <w:bCs/>
          <w:color w:val="2A2A2A"/>
          <w:sz w:val="22"/>
          <w:szCs w:val="22"/>
        </w:rPr>
        <w:t> </w:t>
      </w:r>
      <w:hyperlink r:id="rId8" w:history="1">
        <w:r w:rsidRPr="00DB44ED">
          <w:rPr>
            <w:rFonts w:ascii="Times New Roman" w:hAnsi="Times New Roman" w:cs="Times New Roman"/>
            <w:b/>
            <w:bCs/>
            <w:color w:val="2A2A2A"/>
            <w:sz w:val="22"/>
            <w:szCs w:val="22"/>
            <w:u w:val="single"/>
          </w:rPr>
          <w:t>Bloom at Bossier</w:t>
        </w:r>
      </w:hyperlink>
      <w:r w:rsidRPr="00DB44ED">
        <w:rPr>
          <w:rFonts w:ascii="Times New Roman" w:hAnsi="Times New Roman" w:cs="Times New Roman"/>
          <w:color w:val="2A2A2A"/>
          <w:sz w:val="22"/>
          <w:szCs w:val="22"/>
        </w:rPr>
        <w:t>, obtained a deficient free survey from the Louisiana Department of Health &amp; Hospitals ("LDH").  </w:t>
      </w:r>
    </w:p>
    <w:p w14:paraId="7BA05D81" w14:textId="77777777" w:rsidR="00DB44ED" w:rsidRPr="00DB44ED" w:rsidRDefault="00DB44ED" w:rsidP="00DB44ED">
      <w:pPr>
        <w:widowControl w:val="0"/>
        <w:autoSpaceDE w:val="0"/>
        <w:autoSpaceDN w:val="0"/>
        <w:adjustRightInd w:val="0"/>
        <w:jc w:val="both"/>
        <w:rPr>
          <w:rFonts w:ascii="Cambria" w:hAnsi="Cambria" w:cs="Cambria"/>
          <w:sz w:val="22"/>
          <w:szCs w:val="22"/>
        </w:rPr>
      </w:pPr>
      <w:r w:rsidRPr="00DB44ED">
        <w:rPr>
          <w:rFonts w:ascii="Times New Roman" w:hAnsi="Times New Roman" w:cs="Times New Roman"/>
          <w:color w:val="2A2A2A"/>
          <w:sz w:val="22"/>
          <w:szCs w:val="22"/>
        </w:rPr>
        <w:t> </w:t>
      </w:r>
    </w:p>
    <w:p w14:paraId="52301945" w14:textId="77777777" w:rsidR="00DB44ED" w:rsidRPr="00DB44ED" w:rsidRDefault="00DB44ED" w:rsidP="00DB44ED">
      <w:pPr>
        <w:widowControl w:val="0"/>
        <w:autoSpaceDE w:val="0"/>
        <w:autoSpaceDN w:val="0"/>
        <w:adjustRightInd w:val="0"/>
        <w:jc w:val="both"/>
        <w:rPr>
          <w:rFonts w:ascii="Cambria" w:hAnsi="Cambria" w:cs="Cambria"/>
          <w:sz w:val="22"/>
          <w:szCs w:val="22"/>
        </w:rPr>
      </w:pPr>
      <w:r w:rsidRPr="00DB44ED">
        <w:rPr>
          <w:rFonts w:ascii="Times New Roman" w:hAnsi="Times New Roman" w:cs="Times New Roman"/>
          <w:color w:val="2A2A2A"/>
          <w:sz w:val="22"/>
          <w:szCs w:val="22"/>
        </w:rPr>
        <w:t>Bloom is a family company that has been providing personalized service and superior care to seniors since 1965. Inspired after the principals experienced the challenge of finding the right home for their grandmother when she began needing care, Bloom offers a modern, lifestyle approach to healthcare that caters to the needs of each individual. For nearly 50 years, Bloom's mission has been simple yet aspirational: to help its residents flourish. Entering a Bloom community does not mean checking your lifestyle or personality at the door. Residents continue to live life to its fullest potential, enjoying their favorite activities while discovering new ones, and blooming into their best selves through learning, growth and discovery    </w:t>
      </w:r>
    </w:p>
    <w:p w14:paraId="1A464C34" w14:textId="77777777" w:rsidR="00DB44ED" w:rsidRPr="00DB44ED" w:rsidRDefault="00DB44ED" w:rsidP="00DB44ED">
      <w:pPr>
        <w:widowControl w:val="0"/>
        <w:autoSpaceDE w:val="0"/>
        <w:autoSpaceDN w:val="0"/>
        <w:adjustRightInd w:val="0"/>
        <w:jc w:val="both"/>
        <w:rPr>
          <w:rFonts w:ascii="Cambria" w:hAnsi="Cambria" w:cs="Cambria"/>
          <w:sz w:val="22"/>
          <w:szCs w:val="22"/>
        </w:rPr>
      </w:pPr>
      <w:r w:rsidRPr="00DB44ED">
        <w:rPr>
          <w:rFonts w:ascii="Times New Roman" w:hAnsi="Times New Roman" w:cs="Times New Roman"/>
          <w:color w:val="2A2A2A"/>
          <w:sz w:val="22"/>
          <w:szCs w:val="22"/>
        </w:rPr>
        <w:t> </w:t>
      </w:r>
    </w:p>
    <w:p w14:paraId="536C2A2A" w14:textId="2DC4BFF7" w:rsidR="00DB44ED" w:rsidRPr="00DB44ED" w:rsidRDefault="00DB44ED" w:rsidP="00DB44ED">
      <w:pPr>
        <w:widowControl w:val="0"/>
        <w:autoSpaceDE w:val="0"/>
        <w:autoSpaceDN w:val="0"/>
        <w:adjustRightInd w:val="0"/>
        <w:jc w:val="both"/>
        <w:rPr>
          <w:rFonts w:ascii="Cambria" w:hAnsi="Cambria" w:cs="Cambria"/>
          <w:sz w:val="22"/>
          <w:szCs w:val="22"/>
        </w:rPr>
      </w:pPr>
      <w:r w:rsidRPr="00DB44ED">
        <w:rPr>
          <w:rFonts w:ascii="Times New Roman" w:hAnsi="Times New Roman" w:cs="Times New Roman"/>
          <w:color w:val="2A2A2A"/>
          <w:sz w:val="22"/>
          <w:szCs w:val="22"/>
        </w:rPr>
        <w:t xml:space="preserve">As part of this mission, Bloom is committed to providing superior resident centered care. "Receiving a deficient free survey confirms that Bloom at Bossier is doing an exceptional job, and providing residents the services and care necessary to flourish," reports Bloom owner Scott Kantor. Bloom at </w:t>
      </w:r>
      <w:proofErr w:type="spellStart"/>
      <w:r w:rsidRPr="00DB44ED">
        <w:rPr>
          <w:rFonts w:ascii="Times New Roman" w:hAnsi="Times New Roman" w:cs="Times New Roman"/>
          <w:color w:val="2A2A2A"/>
          <w:sz w:val="22"/>
          <w:szCs w:val="22"/>
        </w:rPr>
        <w:t>Bossier's</w:t>
      </w:r>
      <w:proofErr w:type="spellEnd"/>
      <w:r w:rsidRPr="00DB44ED">
        <w:rPr>
          <w:rFonts w:ascii="Times New Roman" w:hAnsi="Times New Roman" w:cs="Times New Roman"/>
          <w:color w:val="2A2A2A"/>
          <w:sz w:val="22"/>
          <w:szCs w:val="22"/>
        </w:rPr>
        <w:t xml:space="preserve"> Executive Director, Laurie </w:t>
      </w:r>
      <w:proofErr w:type="spellStart"/>
      <w:r w:rsidRPr="00DB44ED">
        <w:rPr>
          <w:rFonts w:ascii="Times New Roman" w:hAnsi="Times New Roman" w:cs="Times New Roman"/>
          <w:color w:val="2A2A2A"/>
          <w:sz w:val="22"/>
          <w:szCs w:val="22"/>
        </w:rPr>
        <w:t>Manno</w:t>
      </w:r>
      <w:proofErr w:type="spellEnd"/>
      <w:r w:rsidRPr="00DB44ED">
        <w:rPr>
          <w:rFonts w:ascii="Times New Roman" w:hAnsi="Times New Roman" w:cs="Times New Roman"/>
          <w:color w:val="2A2A2A"/>
          <w:sz w:val="22"/>
          <w:szCs w:val="22"/>
        </w:rPr>
        <w:t>, adds "we are very proud of this achievement. We put our residents and their care first and this perfect survey confirms we're doing a great job."</w:t>
      </w:r>
      <w:r>
        <w:rPr>
          <w:rFonts w:ascii="Cambria" w:hAnsi="Cambria" w:cs="Cambria"/>
          <w:sz w:val="22"/>
          <w:szCs w:val="22"/>
        </w:rPr>
        <w:t xml:space="preserve"> </w:t>
      </w:r>
      <w:r w:rsidRPr="00DB44ED">
        <w:rPr>
          <w:rFonts w:ascii="Times New Roman" w:hAnsi="Times New Roman" w:cs="Times New Roman"/>
          <w:color w:val="2A2A2A"/>
          <w:sz w:val="22"/>
          <w:szCs w:val="22"/>
        </w:rPr>
        <w:t>LDH is responsible for ensuring assisted living communities comply with mandatory state regulations. The inspections, called surveys, are conducted on a no-notice basis and consist of a checklist of areas and categories to examine. The categories include policies and procedures, resident care, medication administration, medical records, kitchen sanitation, staff competencies, dietary needs, equipment and the overall safety, fitness and adequacy of the community.  </w:t>
      </w:r>
    </w:p>
    <w:p w14:paraId="779A6419" w14:textId="77777777" w:rsidR="00DB44ED" w:rsidRPr="00DB44ED" w:rsidRDefault="00DB44ED" w:rsidP="00DB44ED">
      <w:pPr>
        <w:widowControl w:val="0"/>
        <w:autoSpaceDE w:val="0"/>
        <w:autoSpaceDN w:val="0"/>
        <w:adjustRightInd w:val="0"/>
        <w:jc w:val="both"/>
        <w:rPr>
          <w:rFonts w:ascii="Cambria" w:hAnsi="Cambria" w:cs="Cambria"/>
          <w:sz w:val="22"/>
          <w:szCs w:val="22"/>
        </w:rPr>
      </w:pPr>
      <w:r w:rsidRPr="00DB44ED">
        <w:rPr>
          <w:rFonts w:ascii="Times New Roman" w:hAnsi="Times New Roman" w:cs="Times New Roman"/>
          <w:color w:val="2A2A2A"/>
          <w:sz w:val="22"/>
          <w:szCs w:val="22"/>
        </w:rPr>
        <w:t> </w:t>
      </w:r>
    </w:p>
    <w:p w14:paraId="78FF00EC" w14:textId="77777777" w:rsidR="00DB44ED" w:rsidRPr="00DB44ED" w:rsidRDefault="00DB44ED" w:rsidP="00DB44ED">
      <w:pPr>
        <w:widowControl w:val="0"/>
        <w:autoSpaceDE w:val="0"/>
        <w:autoSpaceDN w:val="0"/>
        <w:adjustRightInd w:val="0"/>
        <w:jc w:val="both"/>
        <w:rPr>
          <w:rFonts w:ascii="Cambria" w:hAnsi="Cambria" w:cs="Cambria"/>
          <w:sz w:val="22"/>
          <w:szCs w:val="22"/>
        </w:rPr>
      </w:pPr>
      <w:r w:rsidRPr="00DB44ED">
        <w:rPr>
          <w:rFonts w:ascii="Times New Roman" w:hAnsi="Times New Roman" w:cs="Times New Roman"/>
          <w:color w:val="2A2A2A"/>
          <w:sz w:val="22"/>
          <w:szCs w:val="22"/>
        </w:rPr>
        <w:t>Bloom encourages prospective families who tour Bloom at Bossier, and other communities, to request a copy of state surveys and compare results. When a family needs care for their loved one, the survey is an important tool in understanding how residences are rated and which communities are performing at the highest level. Ultimately, the survey's purpose is to evaluate the quality of life and care received by the residents. Its goal is to ensure the residence is operating according to the LDH's highest standards.</w:t>
      </w:r>
    </w:p>
    <w:p w14:paraId="69D36906" w14:textId="77777777" w:rsidR="00DB44ED" w:rsidRPr="00DB44ED" w:rsidRDefault="00DB44ED" w:rsidP="00DB44ED">
      <w:pPr>
        <w:widowControl w:val="0"/>
        <w:autoSpaceDE w:val="0"/>
        <w:autoSpaceDN w:val="0"/>
        <w:adjustRightInd w:val="0"/>
        <w:jc w:val="both"/>
        <w:rPr>
          <w:rFonts w:ascii="Times New Roman" w:hAnsi="Times New Roman" w:cs="Times New Roman"/>
          <w:sz w:val="22"/>
          <w:szCs w:val="22"/>
        </w:rPr>
      </w:pPr>
    </w:p>
    <w:p w14:paraId="0BE65957" w14:textId="1BBEFDA9" w:rsidR="00DB44ED" w:rsidRPr="00DB44ED" w:rsidRDefault="00DB44ED" w:rsidP="00DB44ED">
      <w:pPr>
        <w:jc w:val="both"/>
        <w:rPr>
          <w:rFonts w:ascii="Times New Roman" w:hAnsi="Times New Roman" w:cs="Times New Roman"/>
          <w:b/>
          <w:sz w:val="22"/>
          <w:szCs w:val="22"/>
        </w:rPr>
      </w:pPr>
      <w:r w:rsidRPr="00DB44ED">
        <w:rPr>
          <w:rFonts w:ascii="Times New Roman" w:hAnsi="Times New Roman" w:cs="Times New Roman"/>
          <w:color w:val="2A2A2A"/>
          <w:sz w:val="22"/>
          <w:szCs w:val="22"/>
        </w:rPr>
        <w:t xml:space="preserve">This is just another step in furtherance of Bloom's mission to become the provider of the choice in Bossier City / Shreveport, which began when it acquired the former Glenview Gardens property in August, 2014. Since that time, Bloom has (1) recruited a nationally recognized management team, led by Laurie </w:t>
      </w:r>
      <w:proofErr w:type="spellStart"/>
      <w:r w:rsidRPr="00DB44ED">
        <w:rPr>
          <w:rFonts w:ascii="Times New Roman" w:hAnsi="Times New Roman" w:cs="Times New Roman"/>
          <w:color w:val="2A2A2A"/>
          <w:sz w:val="22"/>
          <w:szCs w:val="22"/>
        </w:rPr>
        <w:t>Manno</w:t>
      </w:r>
      <w:proofErr w:type="spellEnd"/>
      <w:r w:rsidRPr="00DB44ED">
        <w:rPr>
          <w:rFonts w:ascii="Times New Roman" w:hAnsi="Times New Roman" w:cs="Times New Roman"/>
          <w:color w:val="2A2A2A"/>
          <w:sz w:val="22"/>
          <w:szCs w:val="22"/>
        </w:rPr>
        <w:t xml:space="preserve"> (with decades of leadership healthcare experience), sharing Bloom's high standards, core values and passion; (2) rebranded and re-programmed operations to be consistent with Bloom's brand and operating style; (3) Incorporated Bloom's Five Star Customer Service Experience, Five Star Dining Program and signature Life Enrichment Program, along with hundreds of personal touches that makes Bloom family owned and operated communities feel so special; (4) added Independent Living Plus to complement the Independent Living program; (5) committed extensive resources designed to enhance the residents' lives by turning Bloom at Bossier into a continuum of care campus with Assisted Living in addition to Independent Living; and (6) achieved high resident satisfaction as evidenced by leasing the community to full capacity with a waiting list.</w:t>
      </w:r>
    </w:p>
    <w:p w14:paraId="1675655F" w14:textId="77777777" w:rsidR="00DB44ED" w:rsidRPr="00DB44ED" w:rsidRDefault="00DB44ED" w:rsidP="00DB44ED">
      <w:pPr>
        <w:jc w:val="both"/>
        <w:rPr>
          <w:rFonts w:ascii="Times New Roman" w:hAnsi="Times New Roman" w:cs="Times New Roman"/>
          <w:b/>
          <w:sz w:val="22"/>
          <w:szCs w:val="22"/>
        </w:rPr>
      </w:pPr>
    </w:p>
    <w:p w14:paraId="30BE98BF" w14:textId="77777777" w:rsidR="00DB44ED" w:rsidRPr="00DB44ED" w:rsidRDefault="00DB44ED" w:rsidP="00DB44ED">
      <w:pPr>
        <w:jc w:val="both"/>
        <w:rPr>
          <w:rFonts w:ascii="Times New Roman" w:hAnsi="Times New Roman" w:cs="Times New Roman"/>
          <w:b/>
          <w:sz w:val="22"/>
          <w:szCs w:val="22"/>
        </w:rPr>
      </w:pPr>
      <w:r w:rsidRPr="00DB44ED">
        <w:rPr>
          <w:rFonts w:ascii="Times New Roman" w:hAnsi="Times New Roman" w:cs="Times New Roman"/>
          <w:b/>
          <w:sz w:val="22"/>
          <w:szCs w:val="22"/>
          <w:u w:val="single"/>
        </w:rPr>
        <w:t>Press Contact</w:t>
      </w:r>
      <w:r w:rsidRPr="00DB44ED">
        <w:rPr>
          <w:rFonts w:ascii="Times New Roman" w:hAnsi="Times New Roman" w:cs="Times New Roman"/>
          <w:b/>
          <w:sz w:val="22"/>
          <w:szCs w:val="22"/>
        </w:rPr>
        <w:t>:</w:t>
      </w:r>
      <w:bookmarkStart w:id="0" w:name="_GoBack"/>
      <w:bookmarkEnd w:id="0"/>
    </w:p>
    <w:p w14:paraId="1AF6A9CF" w14:textId="10CDBDC8" w:rsidR="00DB44ED" w:rsidRPr="00DB44ED" w:rsidRDefault="00DB44ED" w:rsidP="00DB44ED">
      <w:pPr>
        <w:jc w:val="both"/>
        <w:rPr>
          <w:rFonts w:ascii="Times New Roman" w:hAnsi="Times New Roman" w:cs="Times New Roman"/>
          <w:b/>
          <w:sz w:val="22"/>
          <w:szCs w:val="22"/>
          <w:u w:val="single"/>
        </w:rPr>
      </w:pPr>
      <w:r>
        <w:rPr>
          <w:rFonts w:ascii="Times New Roman" w:hAnsi="Times New Roman" w:cs="Times New Roman"/>
          <w:sz w:val="22"/>
          <w:szCs w:val="22"/>
        </w:rPr>
        <w:t>Amanda Pitts</w:t>
      </w:r>
      <w:r w:rsidRPr="00DB44ED">
        <w:rPr>
          <w:rFonts w:ascii="Times New Roman" w:hAnsi="Times New Roman" w:cs="Times New Roman"/>
          <w:sz w:val="22"/>
          <w:szCs w:val="22"/>
        </w:rPr>
        <w:t xml:space="preserve"> </w:t>
      </w:r>
      <w:r w:rsidRPr="00DB44ED">
        <w:rPr>
          <w:rFonts w:ascii="Times New Roman" w:hAnsi="Times New Roman" w:cs="Times New Roman"/>
          <w:sz w:val="22"/>
          <w:szCs w:val="22"/>
        </w:rPr>
        <w:tab/>
      </w:r>
    </w:p>
    <w:p w14:paraId="03DD3C8D" w14:textId="6866D3ED" w:rsidR="00DB44ED" w:rsidRPr="00DB44ED" w:rsidRDefault="00DB44ED" w:rsidP="00DB44ED">
      <w:pPr>
        <w:jc w:val="both"/>
        <w:rPr>
          <w:rFonts w:ascii="Times New Roman" w:hAnsi="Times New Roman" w:cs="Times New Roman"/>
          <w:sz w:val="22"/>
          <w:szCs w:val="22"/>
        </w:rPr>
      </w:pPr>
      <w:r>
        <w:rPr>
          <w:rFonts w:ascii="Times New Roman" w:hAnsi="Times New Roman" w:cs="Times New Roman"/>
          <w:sz w:val="22"/>
          <w:szCs w:val="22"/>
        </w:rPr>
        <w:t xml:space="preserve">Telephone: 318.746.0470  </w:t>
      </w:r>
      <w:r w:rsidRPr="00DB44ED">
        <w:rPr>
          <w:rFonts w:ascii="Times New Roman" w:hAnsi="Times New Roman" w:cs="Times New Roman"/>
          <w:sz w:val="22"/>
          <w:szCs w:val="22"/>
        </w:rPr>
        <w:t xml:space="preserve"> </w:t>
      </w:r>
    </w:p>
    <w:p w14:paraId="66EEC5E5" w14:textId="06C7E7A9" w:rsidR="005776C2" w:rsidRPr="00DB44ED" w:rsidRDefault="00DB44ED" w:rsidP="00DB44ED">
      <w:pPr>
        <w:jc w:val="both"/>
        <w:rPr>
          <w:rFonts w:ascii="Times New Roman" w:hAnsi="Times New Roman" w:cs="Times New Roman"/>
          <w:sz w:val="22"/>
          <w:szCs w:val="22"/>
        </w:rPr>
      </w:pPr>
      <w:r>
        <w:rPr>
          <w:rFonts w:ascii="Times New Roman" w:hAnsi="Times New Roman" w:cs="Times New Roman"/>
          <w:sz w:val="22"/>
          <w:szCs w:val="22"/>
        </w:rPr>
        <w:t>Email: sales@bloomatbossier.com</w:t>
      </w:r>
    </w:p>
    <w:sectPr w:rsidR="005776C2" w:rsidRPr="00DB44ED" w:rsidSect="004A28EE">
      <w:headerReference w:type="even" r:id="rId9"/>
      <w:headerReference w:type="default" r:id="rId10"/>
      <w:footerReference w:type="even" r:id="rId11"/>
      <w:footerReference w:type="default" r:id="rId12"/>
      <w:headerReference w:type="first" r:id="rId13"/>
      <w:footerReference w:type="first" r:id="rId14"/>
      <w:pgSz w:w="12240" w:h="15840"/>
      <w:pgMar w:top="2347" w:right="1166" w:bottom="965" w:left="1152" w:header="720" w:footer="4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A65E" w14:textId="77777777" w:rsidR="00802361" w:rsidRDefault="00802361" w:rsidP="00D43366">
      <w:r>
        <w:separator/>
      </w:r>
    </w:p>
  </w:endnote>
  <w:endnote w:type="continuationSeparator" w:id="0">
    <w:p w14:paraId="44EF4F34" w14:textId="77777777" w:rsidR="00802361" w:rsidRDefault="00802361" w:rsidP="00D4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2AC3A" w14:textId="77777777" w:rsidR="00320A12" w:rsidRDefault="00320A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5B35" w14:textId="77777777" w:rsidR="00D43366" w:rsidRDefault="00D43366" w:rsidP="00D43366">
    <w:pPr>
      <w:pStyle w:val="Footer"/>
      <w:tabs>
        <w:tab w:val="clear" w:pos="8640"/>
      </w:tabs>
      <w:ind w:left="-1170" w:hanging="90"/>
    </w:pPr>
    <w:r>
      <w:rPr>
        <w:noProof/>
      </w:rPr>
      <w:drawing>
        <wp:anchor distT="0" distB="0" distL="114300" distR="114300" simplePos="0" relativeHeight="251659264" behindDoc="0" locked="0" layoutInCell="1" allowOverlap="1" wp14:anchorId="4FA4BEF4" wp14:editId="2FC748C2">
          <wp:simplePos x="120316" y="9553074"/>
          <wp:positionH relativeFrom="page">
            <wp:posOffset>24063</wp:posOffset>
          </wp:positionH>
          <wp:positionV relativeFrom="page">
            <wp:align>bottom</wp:align>
          </wp:positionV>
          <wp:extent cx="7735824" cy="609764"/>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35824" cy="60976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AC13" w14:textId="77777777" w:rsidR="00320A12" w:rsidRDefault="00320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85892" w14:textId="77777777" w:rsidR="00802361" w:rsidRDefault="00802361" w:rsidP="00D43366">
      <w:r>
        <w:separator/>
      </w:r>
    </w:p>
  </w:footnote>
  <w:footnote w:type="continuationSeparator" w:id="0">
    <w:p w14:paraId="1CAD03A7" w14:textId="77777777" w:rsidR="00802361" w:rsidRDefault="00802361" w:rsidP="00D433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ADDBC" w14:textId="77777777" w:rsidR="00320A12" w:rsidRDefault="00320A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8F8C" w14:textId="77777777" w:rsidR="00E23713" w:rsidRDefault="00E23713">
    <w:pPr>
      <w:pStyle w:val="Header"/>
    </w:pPr>
    <w:r>
      <w:rPr>
        <w:noProof/>
      </w:rPr>
      <w:drawing>
        <wp:anchor distT="0" distB="0" distL="114300" distR="114300" simplePos="0" relativeHeight="251658240" behindDoc="0" locked="0" layoutInCell="1" allowOverlap="1" wp14:anchorId="116F6562" wp14:editId="03D76B33">
          <wp:simplePos x="0" y="0"/>
          <wp:positionH relativeFrom="page">
            <wp:posOffset>3104485</wp:posOffset>
          </wp:positionH>
          <wp:positionV relativeFrom="page">
            <wp:posOffset>348916</wp:posOffset>
          </wp:positionV>
          <wp:extent cx="1567191" cy="96979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7191" cy="9697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DF982" w14:textId="77777777" w:rsidR="00320A12" w:rsidRDefault="00320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66"/>
    <w:rsid w:val="00071663"/>
    <w:rsid w:val="000C3E27"/>
    <w:rsid w:val="002033C0"/>
    <w:rsid w:val="0025524D"/>
    <w:rsid w:val="00317393"/>
    <w:rsid w:val="00320A12"/>
    <w:rsid w:val="003E32F8"/>
    <w:rsid w:val="004A28EE"/>
    <w:rsid w:val="005776C2"/>
    <w:rsid w:val="005A3002"/>
    <w:rsid w:val="005B5D71"/>
    <w:rsid w:val="0069127C"/>
    <w:rsid w:val="00745D61"/>
    <w:rsid w:val="00802361"/>
    <w:rsid w:val="0085598F"/>
    <w:rsid w:val="008F0515"/>
    <w:rsid w:val="00A240D0"/>
    <w:rsid w:val="00AC2BE4"/>
    <w:rsid w:val="00C1626E"/>
    <w:rsid w:val="00D43366"/>
    <w:rsid w:val="00DB44ED"/>
    <w:rsid w:val="00E2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8C3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366"/>
    <w:rPr>
      <w:rFonts w:ascii="Lucida Grande" w:hAnsi="Lucida Grande"/>
      <w:sz w:val="18"/>
      <w:szCs w:val="18"/>
    </w:rPr>
  </w:style>
  <w:style w:type="character" w:customStyle="1" w:styleId="BalloonTextChar">
    <w:name w:val="Balloon Text Char"/>
    <w:basedOn w:val="DefaultParagraphFont"/>
    <w:link w:val="BalloonText"/>
    <w:uiPriority w:val="99"/>
    <w:semiHidden/>
    <w:rsid w:val="00D43366"/>
    <w:rPr>
      <w:rFonts w:ascii="Lucida Grande" w:hAnsi="Lucida Grande"/>
      <w:sz w:val="18"/>
      <w:szCs w:val="18"/>
    </w:rPr>
  </w:style>
  <w:style w:type="paragraph" w:styleId="Header">
    <w:name w:val="header"/>
    <w:basedOn w:val="Normal"/>
    <w:link w:val="HeaderChar"/>
    <w:uiPriority w:val="99"/>
    <w:unhideWhenUsed/>
    <w:rsid w:val="00D43366"/>
    <w:pPr>
      <w:tabs>
        <w:tab w:val="center" w:pos="4320"/>
        <w:tab w:val="right" w:pos="8640"/>
      </w:tabs>
    </w:pPr>
  </w:style>
  <w:style w:type="character" w:customStyle="1" w:styleId="HeaderChar">
    <w:name w:val="Header Char"/>
    <w:basedOn w:val="DefaultParagraphFont"/>
    <w:link w:val="Header"/>
    <w:uiPriority w:val="99"/>
    <w:rsid w:val="00D43366"/>
  </w:style>
  <w:style w:type="paragraph" w:styleId="Footer">
    <w:name w:val="footer"/>
    <w:basedOn w:val="Normal"/>
    <w:link w:val="FooterChar"/>
    <w:uiPriority w:val="99"/>
    <w:unhideWhenUsed/>
    <w:rsid w:val="00D43366"/>
    <w:pPr>
      <w:tabs>
        <w:tab w:val="center" w:pos="4320"/>
        <w:tab w:val="right" w:pos="8640"/>
      </w:tabs>
    </w:pPr>
  </w:style>
  <w:style w:type="character" w:customStyle="1" w:styleId="FooterChar">
    <w:name w:val="Footer Char"/>
    <w:basedOn w:val="DefaultParagraphFont"/>
    <w:link w:val="Footer"/>
    <w:uiPriority w:val="99"/>
    <w:rsid w:val="00D4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oomseniorliving.com/" TargetMode="External"/><Relationship Id="rId8" Type="http://schemas.openxmlformats.org/officeDocument/2006/relationships/hyperlink" Target="http://www.bloomatbossier.com/"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7F8A-779B-0E4D-AC16-CFE46025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597</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JB Chicago</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 Cinquegrani</dc:creator>
  <cp:lastModifiedBy>Brad Dubin</cp:lastModifiedBy>
  <cp:revision>2</cp:revision>
  <cp:lastPrinted>2013-03-25T16:09:00Z</cp:lastPrinted>
  <dcterms:created xsi:type="dcterms:W3CDTF">2016-10-12T23:46:00Z</dcterms:created>
  <dcterms:modified xsi:type="dcterms:W3CDTF">2016-10-12T23:46:00Z</dcterms:modified>
</cp:coreProperties>
</file>